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St Ann's Well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Patrick Betts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23/03/2026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22/03/2030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unopposed  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75BD251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7F1754A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Debbie Jackson</w:t>
            </w:r>
          </w:p>
          <w:p w14:paraId="652D7DC9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20/03/2026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19/03/2030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1D3F630F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3C804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626CD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9F7082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5002D3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2D34C2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F1E593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A50E73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CC34C8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B5C84B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89D96F3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8A06109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Toni Makkink</w:t>
            </w:r>
          </w:p>
          <w:p w14:paraId="3BB7A0E3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06/07/2026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05/07/2030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unopposed  </w:t>
            </w:r>
          </w:p>
          <w:p w14:paraId="0EA3FFC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499456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0913E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24E672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06/07/2026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4D921C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8F0E5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C9B40F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B179E4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41F777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635CA4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D89085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B4D8F9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Kehinde Olugbemi</w:t>
            </w:r>
          </w:p>
          <w:p w14:paraId="24F48321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29/11/2024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28/11/2028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53574514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602040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6172B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37B693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0814C4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B58616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89DF1A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E4B8A5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066E0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8B75D7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EA7CC32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D123D09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Aaron Owusu</w:t>
            </w:r>
          </w:p>
          <w:p w14:paraId="7FBC6219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13/06/2026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12/06/2030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790C657F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B9EA24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C3B82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27DC6C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20/09/2024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E409D9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FEB3C2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E7016F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D2CBC7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846314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7DDAF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FD904DB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65154D5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Emily </w:t>
            </w:r>
            <w:proofErr w:type="spellStart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Smithurst</w:t>
            </w:r>
            <w:proofErr w:type="spellEnd"/>
          </w:p>
          <w:p w14:paraId="093051D7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1DC04C25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535F34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C2710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B765CE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6D7CBF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FB86A5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0D5755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80422C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1B6729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F5736A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9A238C7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39C0B04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Mathilda Stone</w:t>
            </w:r>
          </w:p>
          <w:p w14:paraId="745F80E6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27/01/2023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26/01/2027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0EE0FFB4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8BE518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4A067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AE741C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11/09/2025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4D31F6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E4879">
              <w:rPr>
                <w:rFonts w:ascii="Arial" w:hAnsi="Arial" w:cs="Arial"/>
                <w:sz w:val="18"/>
                <w:szCs w:val="18"/>
              </w:rPr>
              <w:t>Think</w:t>
            </w:r>
            <w:proofErr w:type="gramEnd"/>
            <w:r w:rsidRPr="001E4879">
              <w:rPr>
                <w:rFonts w:ascii="Arial" w:hAnsi="Arial" w:cs="Arial"/>
                <w:sz w:val="18"/>
                <w:szCs w:val="18"/>
              </w:rPr>
              <w:t xml:space="preserve"> for the Future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268573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Employee - Quality Assurance Lead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7E66D3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Think for the Future provides behaviour mentoring support for pupils in secondary schools across the East Midlands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DF88C1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14/05/2018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323D05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FFC35A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DE77B42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F691B95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Ian Stott</w:t>
            </w:r>
          </w:p>
          <w:p w14:paraId="5E54158B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13/07/2026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12/07/2030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5ACB5D58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6C8EFB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A1AEF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6C18E3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09/03/2026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A78FFE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FE6F2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1FA04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F8C8A1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D9A15B4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B3F7E9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565103F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470731C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8FCD4BC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067A08CB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2AFF4B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4BE75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1F622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09/03/2026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2A9B85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B626E1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Personal or close family relationship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A266B2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EEAA31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A7FB265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FEBD55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2A84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2026-08-11T13:32:00Z</dcterms:created>
  <dcterms:modified xsi:type="dcterms:W3CDTF">2026-08-11T13:32:00Z</dcterms:modified>
</cp:coreProperties>
</file>